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124" w:rsidRPr="002D2124" w:rsidRDefault="002D2124" w:rsidP="002D212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262E"/>
          <w:kern w:val="36"/>
          <w:sz w:val="28"/>
          <w:szCs w:val="28"/>
          <w:lang w:eastAsia="hu-HU"/>
        </w:rPr>
      </w:pPr>
      <w:r w:rsidRPr="002D2124">
        <w:rPr>
          <w:rFonts w:ascii="Arial" w:eastAsia="Times New Roman" w:hAnsi="Arial" w:cs="Arial"/>
          <w:color w:val="00262E"/>
          <w:kern w:val="36"/>
          <w:sz w:val="28"/>
          <w:szCs w:val="28"/>
          <w:lang w:eastAsia="hu-HU"/>
        </w:rPr>
        <w:t>A várakozási díjakból és pótdíjakból eredő bevételek és azok felhasználása</w:t>
      </w:r>
    </w:p>
    <w:p w:rsidR="00FC4643" w:rsidRDefault="00FC4643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2380"/>
        <w:gridCol w:w="1920"/>
        <w:gridCol w:w="1980"/>
        <w:gridCol w:w="1660"/>
      </w:tblGrid>
      <w:tr w:rsidR="002D2124" w:rsidRPr="002D2124" w:rsidTr="002D2124">
        <w:trPr>
          <w:trHeight w:val="31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Év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Parkolási díjbevétel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Parkolási pótdíj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Ágazat költsége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Nettó bevétel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76 317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10 530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58 002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28 845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88 459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10 431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67 873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31 017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90 815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9 610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68 111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32 314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95 146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14 482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75 349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34 279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99 159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10 803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73 483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36 479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72 579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9 095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62 816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18 858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78 716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10 644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57 601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31 759</w:t>
            </w:r>
          </w:p>
        </w:tc>
      </w:tr>
      <w:tr w:rsidR="002D2124" w:rsidRPr="002D2124" w:rsidTr="002D2124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121 510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15 310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78 340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58 480</w:t>
            </w:r>
          </w:p>
        </w:tc>
      </w:tr>
      <w:tr w:rsidR="002D2124" w:rsidRPr="002D2124" w:rsidTr="002E5FAA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148 301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13 580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103 553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58 328</w:t>
            </w:r>
          </w:p>
        </w:tc>
      </w:tr>
      <w:tr w:rsidR="002D2124" w:rsidRPr="002D2124" w:rsidTr="002E5FAA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2024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156 492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19 250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110 589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124" w:rsidRPr="002D2124" w:rsidRDefault="002D2124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 w:rsidRPr="002D2124"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65 423</w:t>
            </w:r>
          </w:p>
        </w:tc>
      </w:tr>
      <w:tr w:rsidR="002E5FAA" w:rsidRPr="002D2124" w:rsidTr="002E5FAA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FAA" w:rsidRPr="002D2124" w:rsidRDefault="002E5FAA" w:rsidP="007D2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u-HU"/>
              </w:rPr>
              <w:t>2025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FAA" w:rsidRPr="002D2124" w:rsidRDefault="002E5FAA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184 031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FAA" w:rsidRPr="002D2124" w:rsidRDefault="002E5FAA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26 219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FAA" w:rsidRPr="002D2124" w:rsidRDefault="002E5FAA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134 902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FAA" w:rsidRPr="002D2124" w:rsidRDefault="002E5FAA" w:rsidP="002D21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hu-HU"/>
              </w:rPr>
              <w:t>75 348</w:t>
            </w:r>
          </w:p>
        </w:tc>
      </w:tr>
    </w:tbl>
    <w:p w:rsidR="002D2124" w:rsidRDefault="002D2124">
      <w:bookmarkStart w:id="0" w:name="_GoBack"/>
      <w:bookmarkEnd w:id="0"/>
    </w:p>
    <w:sectPr w:rsidR="002D2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24"/>
    <w:rsid w:val="002D2124"/>
    <w:rsid w:val="002E5FAA"/>
    <w:rsid w:val="007D2E22"/>
    <w:rsid w:val="00FC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EB20"/>
  <w15:chartTrackingRefBased/>
  <w15:docId w15:val="{1D68B164-6DC6-4426-A222-DE1FA5C0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2D212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2124"/>
    <w:rPr>
      <w:rFonts w:eastAsia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dcterms:created xsi:type="dcterms:W3CDTF">2026-07-24T12:59:00Z</dcterms:created>
  <dcterms:modified xsi:type="dcterms:W3CDTF">2026-07-24T12:59:00Z</dcterms:modified>
</cp:coreProperties>
</file>